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КРИТЕРИЈУМ ОЦЕЊИВАЊА У НАСТАВИ РУСКОГ ЈЕЗИКА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Основне школе ,,20. октобар“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(други страни језик од 5-8. разреда)</w:t>
      </w:r>
    </w:p>
    <w:p w:rsidR="00000000" w:rsidDel="00000000" w:rsidP="00000000" w:rsidRDefault="00000000" w:rsidRPr="00000000" w14:paraId="00000005">
      <w:pPr>
        <w:spacing w:before="91" w:lineRule="auto"/>
        <w:ind w:left="1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91" w:lineRule="auto"/>
        <w:ind w:left="1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Стручно веће страних језика, наставници руског језика</w:t>
      </w:r>
    </w:p>
    <w:p w:rsidR="00000000" w:rsidDel="00000000" w:rsidP="00000000" w:rsidRDefault="00000000" w:rsidRPr="00000000" w14:paraId="00000007">
      <w:pPr>
        <w:spacing w:after="200" w:line="276" w:lineRule="auto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Наставник током целе школскегодине континуирано води евиденцију о напредовању, ангажовању, постигнућима и активностима ученика на часовима.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ПЕТИ - ОСМИ РАЗРЕД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Оцењивањем ученика од петог до осмог разреда обухваћени су следећи елементи: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Разумевање (писаног/слушаног садржаја)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Говорне способности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Способности писменог изражавања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Језичке законитости – граматика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Мерила за елемент„Разумевање“:</w:t>
      </w:r>
    </w:p>
    <w:p w:rsidR="00000000" w:rsidDel="00000000" w:rsidP="00000000" w:rsidRDefault="00000000" w:rsidRPr="00000000" w14:paraId="00000014">
      <w:pPr>
        <w:widowControl w:val="0"/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Одличан 5-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ученик разуме саговорника и усмено излаже у нормалном темпу, у потпуности разуме писани и слушани текст, с лакоћом влада материјом и вештинама.</w:t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Врло добар 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разуме питања у нормалном говорном темпу, али је потребно понекад нешто поновити, не разуме сваку појединост код писаног и слушаног садржаја.</w:t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Добар 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разуме излагања и питања постављена споријим темпом, понекад је нужно поновити и поједноставити неке делове реченице, потребно га је усмеравати.</w:t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Довољан 2 -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има минимум разумевања и напредује уз помоћ наставника који га води кроз материју, има тешкоћа у разумевању излагања, једва схвата уз објашњења и поједностављења, слабо разуме писану и говорну материју.</w:t>
      </w:r>
    </w:p>
    <w:p w:rsidR="00000000" w:rsidDel="00000000" w:rsidP="00000000" w:rsidRDefault="00000000" w:rsidRPr="00000000" w14:paraId="0000001C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Недовољан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не разуме усмена излагања, слушан ни писан садржај ни уз помоћ наставника.</w:t>
      </w:r>
    </w:p>
    <w:p w:rsidR="00000000" w:rsidDel="00000000" w:rsidP="00000000" w:rsidRDefault="00000000" w:rsidRPr="00000000" w14:paraId="0000001E">
      <w:pPr>
        <w:widowControl w:val="0"/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Мерила за елемент„Говорне способности“:</w:t>
      </w:r>
    </w:p>
    <w:p w:rsidR="00000000" w:rsidDel="00000000" w:rsidP="00000000" w:rsidRDefault="00000000" w:rsidRPr="00000000" w14:paraId="00000021">
      <w:pPr>
        <w:widowControl w:val="0"/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Одличан 5 -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ученикслободно и без оклевања изражава своје мисли,  активан је у разговору,  правилним изговором течно изговарареченице и нема већих граматичких грешака.</w:t>
      </w:r>
    </w:p>
    <w:p w:rsidR="00000000" w:rsidDel="00000000" w:rsidP="00000000" w:rsidRDefault="00000000" w:rsidRPr="00000000" w14:paraId="00000023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</w:t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Врло добар 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ученик говори правилно, али се изражава са мањим граматичким грешкамакоје не утичу на разумевање смисла реченице; понекад користи реч или фразукоја је неадекватна и погрешноје изговора.</w:t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Добар 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ученик може да комуницира иима скроман речник, смисао изреченог је понекад нејасан због граматичких грешака и нетачног реда речи, али је разумљив.    Ученик има делимичних тешкоћа у читању, изговору и интонацији.</w:t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Довољан2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-ученик прави велике и честе грешке у разговору и изговорушто отежаваоношто жели да каже; ретко налази праве речи и фразе, тешко сеизражава, а његов оскудан речник користи полако и са пуно оклевања упркос великој       помоћи наставника.</w:t>
      </w:r>
    </w:p>
    <w:p w:rsidR="00000000" w:rsidDel="00000000" w:rsidP="00000000" w:rsidRDefault="00000000" w:rsidRPr="00000000" w14:paraId="00000029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</w:t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Недовољан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ученик не уме самостално да се изражава, једва користи најосновнији вокабулар, има потешкоћа у читању, изговору и интонацији.  Није савладао ни најосновније граматичке структуре па је смисо изреченог ејасан и неразумљив.</w:t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Мерила за елемент „Способностиписменог изражавања“:</w:t>
      </w:r>
    </w:p>
    <w:p w:rsidR="00000000" w:rsidDel="00000000" w:rsidP="00000000" w:rsidRDefault="00000000" w:rsidRPr="00000000" w14:paraId="0000002F">
      <w:pPr>
        <w:widowControl w:val="0"/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Одличан 5-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ученик може у писаној формида изрази своје мисли самостално и без већих граматичких и правописних проблема; редовно извршава све писане домаће задатке, има добру технику решавања тестова и успешан је у томе.</w:t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Врло добар 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ученик у писаној форми изражава своје мисли самостално уз понеке граматичке и правописне грешке; готово редовно има све писане домаће задатке; има врло добар резултат на тесту и проверама знања.</w:t>
      </w:r>
    </w:p>
    <w:p w:rsidR="00000000" w:rsidDel="00000000" w:rsidP="00000000" w:rsidRDefault="00000000" w:rsidRPr="00000000" w14:paraId="00000034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Добар 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ученик не може без помоћи даизрази своје мисли писаним путем и прави честе и већеправописне и граматичке грешке; делимично ради домаће задатке; углавном остварује просечан резултат на тесту и проверама знања.</w:t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Довољан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ученик није способан самостално да се писмено изрази, прави учестале и озбиљне правописне и граматичке грешке; нередовно ради домаће задатке; постиже минималан успех на тествима и проверама знања.</w:t>
      </w:r>
    </w:p>
    <w:p w:rsidR="00000000" w:rsidDel="00000000" w:rsidP="00000000" w:rsidRDefault="00000000" w:rsidRPr="00000000" w14:paraId="00000038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Недовољан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прави крупне грешке у писаном изражавању и у основним граматичким облицима, не ради домаће задатке готово уопште, не постиже минималнан број бодова на тесту и проверама знања.</w:t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Мерила за елемент „Језичке законитости-граматика“:</w:t>
      </w:r>
    </w:p>
    <w:p w:rsidR="00000000" w:rsidDel="00000000" w:rsidP="00000000" w:rsidRDefault="00000000" w:rsidRPr="00000000" w14:paraId="0000003D">
      <w:pPr>
        <w:widowControl w:val="0"/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Одличан 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ученик влада граматичким правилима, потпуно их разуме и правилно примењује у датом језичком контексту.</w:t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Врло добар 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ученик разуме и правилно примењује научена граматичка правила, уз местимичне грешке.</w:t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Добар 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ученик делимично примењује научена граматичка правила уз грешке.</w:t>
      </w:r>
    </w:p>
    <w:p w:rsidR="00000000" w:rsidDel="00000000" w:rsidP="00000000" w:rsidRDefault="00000000" w:rsidRPr="00000000" w14:paraId="00000043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Довољан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ученик препознаје граматичка правила и повремено их минимално примењује.</w:t>
      </w:r>
    </w:p>
    <w:p w:rsidR="00000000" w:rsidDel="00000000" w:rsidP="00000000" w:rsidRDefault="00000000" w:rsidRPr="00000000" w14:paraId="00000045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Недовољан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-ученикне препознаје граматичка правила нити уме да их примењује.</w:t>
      </w:r>
    </w:p>
    <w:p w:rsidR="00000000" w:rsidDel="00000000" w:rsidP="00000000" w:rsidRDefault="00000000" w:rsidRPr="00000000" w14:paraId="00000047">
      <w:pPr>
        <w:widowControl w:val="0"/>
        <w:spacing w:after="28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Оцењивање ученика од петог до осмог разреда је бројчано и врши се:</w:t>
      </w:r>
    </w:p>
    <w:p w:rsidR="00000000" w:rsidDel="00000000" w:rsidP="00000000" w:rsidRDefault="00000000" w:rsidRPr="00000000" w14:paraId="0000004A">
      <w:pPr>
        <w:spacing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  <w:t xml:space="preserve">1) Писаним путем</w:t>
        <w:br w:type="textWrapping"/>
        <w:t xml:space="preserve">2) Усменим путем</w:t>
        <w:br w:type="textWrapping"/>
        <w:t xml:space="preserve">3) Праћењем активности на часу и кроз израду домаћих задатака/пројектних активности</w:t>
      </w:r>
    </w:p>
    <w:p w:rsidR="00000000" w:rsidDel="00000000" w:rsidP="00000000" w:rsidRDefault="00000000" w:rsidRPr="00000000" w14:paraId="0000004B">
      <w:pPr>
        <w:spacing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Оцена представља објективну и поуздану меру напредовања и развоја ученика, као и ангажовања ученика и његове самосталности у раду.</w:t>
      </w:r>
    </w:p>
    <w:p w:rsidR="00000000" w:rsidDel="00000000" w:rsidP="00000000" w:rsidRDefault="00000000" w:rsidRPr="00000000" w14:paraId="0000004D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Ученици 5. разреда имају 1 писмени задатак у другом полугодишту, а од 6. до 8.разреда један писмени задатак по полугодишту. Од 5. до 8. разреда ученици имају и најмање 1 писану проверу уз претходну најаву садржаја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програма наставе и учења који ће се писмено проверавати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Распоред писаних провера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дужих од 15 минута уписује се у дневник и објављује се за свако одељење на огласној табли школе и на званичној интернет страни школе.Распоред може да се мења на предлог наставника, уз сагласност одељењског већа. Писане провере постигнућа у трајању до 15 минута могу се обављати без претходне најаве и евидентирају се у педагошкој документацији наставника ради праћења постигнућа ученика.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  <w:t xml:space="preserve">1) Писане провере постигнућа се оцењују на основу скале која изражава однос између процента тачниходговора и одговарајуће оцене:</w:t>
        <w:br w:type="textWrapping"/>
      </w:r>
    </w:p>
    <w:p w:rsidR="00000000" w:rsidDel="00000000" w:rsidP="00000000" w:rsidRDefault="00000000" w:rsidRPr="00000000" w14:paraId="00000050">
      <w:pPr>
        <w:spacing w:line="276" w:lineRule="auto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color w:val="000000"/>
          <w:sz w:val="24"/>
          <w:szCs w:val="24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86-100% оцена одличан (5)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Symbol" w:cs="Symbol" w:eastAsia="Symbol" w:hAnsi="Symbol"/>
          <w:b w:val="0"/>
          <w:i w:val="0"/>
          <w:color w:val="000000"/>
          <w:sz w:val="24"/>
          <w:szCs w:val="24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70%-85% оцена врло добар (4)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Symbol" w:cs="Symbol" w:eastAsia="Symbol" w:hAnsi="Symbol"/>
          <w:b w:val="0"/>
          <w:i w:val="0"/>
          <w:color w:val="000000"/>
          <w:sz w:val="24"/>
          <w:szCs w:val="24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50%-69% оцена добар (3)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Symbol" w:cs="Symbol" w:eastAsia="Symbol" w:hAnsi="Symbol"/>
          <w:b w:val="0"/>
          <w:i w:val="0"/>
          <w:color w:val="000000"/>
          <w:sz w:val="24"/>
          <w:szCs w:val="24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33%-49% оцена довољан (2)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Symbol" w:cs="Symbol" w:eastAsia="Symbol" w:hAnsi="Symbol"/>
          <w:b w:val="0"/>
          <w:i w:val="0"/>
          <w:color w:val="000000"/>
          <w:sz w:val="24"/>
          <w:szCs w:val="24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до 32% оцена недовољан (1)</w:t>
      </w:r>
    </w:p>
    <w:p w:rsidR="00000000" w:rsidDel="00000000" w:rsidP="00000000" w:rsidRDefault="00000000" w:rsidRPr="00000000" w14:paraId="00000051">
      <w:pPr>
        <w:spacing w:line="276" w:lineRule="auto"/>
        <w:jc w:val="both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Скала може да варира у односу на постигнућа ученика, али не више од 5%.</w:t>
      </w:r>
    </w:p>
    <w:p w:rsidR="00000000" w:rsidDel="00000000" w:rsidP="00000000" w:rsidRDefault="00000000" w:rsidRPr="00000000" w14:paraId="00000052">
      <w:pPr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  <w:t xml:space="preserve">2) Оцена добијена усменим путемсе формира на основу учениковог одговора или излагања према следећој бројчаној скали:</w:t>
      </w:r>
    </w:p>
    <w:p w:rsidR="00000000" w:rsidDel="00000000" w:rsidP="00000000" w:rsidRDefault="00000000" w:rsidRPr="00000000" w14:paraId="00000053">
      <w:pPr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Одличан (5)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– Ученик у потпуности разуме планом и програмом предвиђене појмове, речи и изразе и показује изузетно велики степен самосталности приликом њихове примене у усменом изражавању. Успешно користи све граматичке елементе и конструкције и уочава најчешће изузетке од правила. У стању је дасамостално искаже усмену поруку, исприча лични доживљај, преприча садржај разговора или наративног текста.  Правилно и самостално изражајно чита. Ученик самостално остварује комуникацију и размењује са саговорницима информације у вези са познатим темама, садржајима и комуникативним функцијама. На матерњем и страном језику саопштава информацију добијену од 3. лица у вези са познатим темама у конкретним комуникативним ситуацијама. У потпуности показује способност примене језичких вештина и знања у новим ситуацијама.</w:t>
      </w:r>
    </w:p>
    <w:p w:rsidR="00000000" w:rsidDel="00000000" w:rsidP="00000000" w:rsidRDefault="00000000" w:rsidRPr="00000000" w14:paraId="00000054">
      <w:pPr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Врло добар (4)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– Ученик у великој мери разуме планом и програмом предвиђене појмове, речи и изразе и показује велики степен самосталности приликом њихове примене у усменом изражавању. Ученик разуме једноставне фреквентне речи и изразе, а приликом изражавања користи једноставна језичка средства и конструкције у датим комуникативним ситуацијама. У стању је да уз мању помоћ наставникауспешно искаже усмену поруку, исприча лични доживљај, преприча садржај разговора или наративног текста. У великој мери правилно и самостално изражајно чита. Ученик у великој мери самостално остварује комуникацију и размењује са саговорницима информације у вези са познатим темама, садржајима и комуникативним функцијама. У великој мери показује способност примене језичких вештина и знања у новим ситуацијама.</w:t>
      </w:r>
    </w:p>
    <w:p w:rsidR="00000000" w:rsidDel="00000000" w:rsidP="00000000" w:rsidRDefault="00000000" w:rsidRPr="00000000" w14:paraId="00000055">
      <w:pPr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Добар (3)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– Ученикуглавном разуме планом и програмом предвиђене појмове, речи и изразе уз делимичан степен самосталности приликом њихове примене у усменом изражавању. Ученик разуме углавном једноставније, фреквентније речи изразе, а приликом изражавања користи једноставније језичка средства и конструкције у датим комуникативним ситуацијама.Углавном правилно чита. Делимично је у стању да искаже једноставнију усмену поруку, исприча лични доживљај, преприча садржај разговора или наративног текста. Ученик у довољној мери остварује комуникацију и размењује са саговорницима кратке информације у вези са познатим темама, садржајима и комуникативним функцијама. Показује делимичну способност примене језичких вештина и знања у новим ситуацијама и логичког повезивања појмова.</w:t>
      </w:r>
    </w:p>
    <w:p w:rsidR="00000000" w:rsidDel="00000000" w:rsidP="00000000" w:rsidRDefault="00000000" w:rsidRPr="00000000" w14:paraId="00000057">
      <w:pPr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Довољан (2)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–Ученик препознаје и разуме планом и програмом предвиђене основне, најфреквентније појмове, речи и изразе уз мали степен самосталности приликом њихове примене у усменом изражавању. Ученик разуме углавном најједноставније речи, кратке и једноставне поруке и упутства и користи најједноставнија језичка средства и конструкције у датим комуникативним ситуацијама. Чита делимично правилно и уз помоћ наставника. Ученик је у стању да искључиво уз помоћ наставника искаже једноставну усмену поруку, исприча лични доживљај, садржај разговора или наративног текста и то на нивоу репродукције. Ученик у малој мери остварује комуникацију и размењује са саговорницима кратке информације у вези са познатим темама, садржајима и комуникативним функцијама.Језичке вештине и знања су на нивоу репродукције, уз повремену минималну примену.</w:t>
      </w:r>
    </w:p>
    <w:p w:rsidR="00000000" w:rsidDel="00000000" w:rsidP="00000000" w:rsidRDefault="00000000" w:rsidRPr="00000000" w14:paraId="00000058">
      <w:pPr>
        <w:spacing w:line="276" w:lineRule="auto"/>
        <w:jc w:val="both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Недовољан (1)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– Ученик не препознаје нити разуме планом и програмом предвиђене основне појмове, речи и изразе, не уме да их репродукује нити примени у усменом изражавању. Ученикније самосталан у раду и није у стању ни уз помоћ наставника да искаже једноставнију усмену поруку, исприча лични доживљај, садржај разговора или наративног текста. Ученик у недовољној мери остварује комуникацију и размењује са саговорницима кратке информације у вези са познатим темама, садржајима и комуникативним функцијама. Језичке вештине и знања нису ни на нивоу препознавања,  без способности репродукције и минималне примене.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76" w:lineRule="auto"/>
        <w:jc w:val="both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3) Активност ученика прати се континуирано и вреднује током целе школске године. У активност улази и редовност/благовременост/тачност израде и доношења домаћих задатака,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као 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 редовно доношење материјала потребног за рад на часу.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Степен самосталности у раду, степен ангажовања, иницијативе, начин остваривања сарадње у процесу учења са другим ученицима такође се вреднују кроз активност.</w:t>
      </w:r>
    </w:p>
    <w:p w:rsidR="00000000" w:rsidDel="00000000" w:rsidP="00000000" w:rsidRDefault="00000000" w:rsidRPr="00000000" w14:paraId="0000005D">
      <w:pPr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Оцена из активности може бити од значаја и за општи успех ученика из предмета, најчешће у његову корист.</w:t>
      </w:r>
    </w:p>
    <w:p w:rsidR="00000000" w:rsidDel="00000000" w:rsidP="00000000" w:rsidRDefault="00000000" w:rsidRPr="00000000" w14:paraId="0000005E">
      <w:pPr>
        <w:spacing w:line="276" w:lineRule="auto"/>
        <w:jc w:val="both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Уколико ученик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не показује интересовање за  учешће у активностима нити ангажовање, као ни жељу за напредовањем, оцењује се оценом недовољан (1).</w:t>
      </w:r>
    </w:p>
    <w:p w:rsidR="00000000" w:rsidDel="00000000" w:rsidP="00000000" w:rsidRDefault="00000000" w:rsidRPr="00000000" w14:paraId="0000005F">
      <w:pPr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Оцењивање/вредновање пројектних активности углавном има мотивациону улогу и вреднује се у складу са показаним степеном самосталности, активности и ангажовања као и сарадње са осталим члановима групе, извођења закључака на основу прикупљених података и презентовања продукта пројекта. </w:t>
      </w:r>
    </w:p>
    <w:p w:rsidR="00000000" w:rsidDel="00000000" w:rsidP="00000000" w:rsidRDefault="00000000" w:rsidRPr="00000000" w14:paraId="00000061">
      <w:pPr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after="280" w:before="28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Оцењивање ученика по ИОП-у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Ученик коме је потребна додатна подршка у образовању оцењује се у односу на остваривање циљева и стандарда постигнућа у току савладавања индивидуалног образовног плана или у односу на прилагођене стандарде постигнућа при чему севреднује и однос ученика према раду и постављеним задацима/захтевима предмета у складу са његовим способностима.</w:t>
      </w:r>
    </w:p>
    <w:p w:rsidR="00000000" w:rsidDel="00000000" w:rsidP="00000000" w:rsidRDefault="00000000" w:rsidRPr="00000000" w14:paraId="00000066">
      <w:pPr>
        <w:widowControl w:val="0"/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Оцењивање ученика по ИОП-у 1 се врши на основу ангажовања и степена остварености постојећих стандарда и очекиваних исхода, уз прилагођавање начина и поступка оцењивања.</w:t>
      </w:r>
    </w:p>
    <w:p w:rsidR="00000000" w:rsidDel="00000000" w:rsidP="00000000" w:rsidRDefault="00000000" w:rsidRPr="00000000" w14:paraId="00000068">
      <w:pPr>
        <w:widowControl w:val="0"/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Оцењивање ученика по ИОП-у 2 се врши на основу ангажовања и степена остварености прилагођених циљева и исхода, уз прилагођавање начина и поступка оцењивања.</w:t>
      </w:r>
    </w:p>
    <w:p w:rsidR="00000000" w:rsidDel="00000000" w:rsidP="00000000" w:rsidRDefault="00000000" w:rsidRPr="00000000" w14:paraId="00000069">
      <w:pPr>
        <w:widowControl w:val="0"/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Вредновањеје усмерено на подстицање ученика на активно учествовање у настави и ваннаставним активностима, развијању његовог самопоуздања и осећаја напредовања.</w:t>
      </w:r>
    </w:p>
    <w:p w:rsidR="00000000" w:rsidDel="00000000" w:rsidP="00000000" w:rsidRDefault="00000000" w:rsidRPr="00000000" w14:paraId="0000006B">
      <w:pPr>
        <w:widowControl w:val="0"/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евалуацији ученика којирадепоИОП-у, примењује се индивидуални приступ у сарадњи са педагошко-психолошком службом школе.</w:t>
      </w:r>
    </w:p>
    <w:p w:rsidR="00000000" w:rsidDel="00000000" w:rsidP="00000000" w:rsidRDefault="00000000" w:rsidRPr="00000000" w14:paraId="0000006C">
      <w:pPr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76" w:lineRule="auto"/>
        <w:jc w:val="both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8" w:top="568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Symbol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